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46" w:rsidRPr="00B57C46" w:rsidRDefault="00E97188" w:rsidP="00B57C46">
      <w:pPr>
        <w:widowControl/>
        <w:spacing w:afterLines="50" w:after="156" w:line="405" w:lineRule="atLeast"/>
        <w:jc w:val="center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 w:rsidRPr="00B57C46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写作/阅读大赛认证流程</w:t>
      </w:r>
    </w:p>
    <w:p w:rsidR="00E97188" w:rsidRPr="00D17EC1" w:rsidRDefault="00E97188" w:rsidP="00E97188">
      <w:pPr>
        <w:widowControl/>
        <w:spacing w:after="150" w:line="40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D17EC1">
        <w:rPr>
          <w:rFonts w:ascii="微软雅黑" w:eastAsia="微软雅黑" w:hAnsi="微软雅黑" w:cs="宋体" w:hint="eastAsia"/>
          <w:kern w:val="0"/>
          <w:sz w:val="27"/>
          <w:szCs w:val="27"/>
        </w:rPr>
        <w:t> </w:t>
      </w:r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>【请注意】本年度写作/阅读大赛不支持选手个人报名，由学校管理员统一提交本校参赛选手信息，再由选手本人对参赛信息进行在线认证。认证前</w:t>
      </w:r>
      <w:proofErr w:type="gramStart"/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>请确保</w:t>
      </w:r>
      <w:proofErr w:type="gramEnd"/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>学校管理员已经上</w:t>
      </w:r>
      <w:proofErr w:type="gramStart"/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>传选手</w:t>
      </w:r>
      <w:proofErr w:type="gramEnd"/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>信息。</w:t>
      </w:r>
    </w:p>
    <w:p w:rsidR="00E97188" w:rsidRPr="00D17EC1" w:rsidRDefault="00E97188" w:rsidP="00E97188">
      <w:pPr>
        <w:widowControl/>
        <w:spacing w:line="40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D17EC1">
        <w:rPr>
          <w:rFonts w:ascii="微软雅黑" w:eastAsia="微软雅黑" w:hAnsi="微软雅黑" w:cs="宋体" w:hint="eastAsia"/>
          <w:kern w:val="0"/>
          <w:sz w:val="24"/>
          <w:szCs w:val="24"/>
        </w:rPr>
        <w:t>步骤1：在下拉菜单</w:t>
      </w:r>
      <w:proofErr w:type="gramStart"/>
      <w:r w:rsidRPr="00D17EC1">
        <w:rPr>
          <w:rFonts w:ascii="微软雅黑" w:eastAsia="微软雅黑" w:hAnsi="微软雅黑" w:cs="宋体" w:hint="eastAsia"/>
          <w:kern w:val="0"/>
          <w:sz w:val="24"/>
          <w:szCs w:val="24"/>
        </w:rPr>
        <w:t>中勾选省份</w:t>
      </w:r>
      <w:proofErr w:type="gramEnd"/>
      <w:r w:rsidRPr="00D17EC1">
        <w:rPr>
          <w:rFonts w:ascii="微软雅黑" w:eastAsia="微软雅黑" w:hAnsi="微软雅黑" w:cs="宋体" w:hint="eastAsia"/>
          <w:kern w:val="0"/>
          <w:sz w:val="24"/>
          <w:szCs w:val="24"/>
        </w:rPr>
        <w:t>、学校，并填写真实姓名和学号。</w:t>
      </w:r>
      <w:bookmarkStart w:id="0" w:name="_GoBack"/>
      <w:bookmarkEnd w:id="0"/>
    </w:p>
    <w:p w:rsidR="00E97188" w:rsidRPr="00D17EC1" w:rsidRDefault="00E97188" w:rsidP="00E97188">
      <w:pPr>
        <w:widowControl/>
        <w:spacing w:line="405" w:lineRule="atLeast"/>
        <w:jc w:val="center"/>
        <w:rPr>
          <w:rFonts w:ascii="微软雅黑" w:eastAsia="微软雅黑" w:hAnsi="微软雅黑" w:cs="宋体"/>
          <w:kern w:val="0"/>
          <w:sz w:val="27"/>
          <w:szCs w:val="27"/>
        </w:rPr>
      </w:pPr>
      <w:r w:rsidRPr="00D17EC1">
        <w:rPr>
          <w:rFonts w:ascii="微软雅黑" w:eastAsia="微软雅黑" w:hAnsi="微软雅黑" w:cs="宋体"/>
          <w:noProof/>
          <w:kern w:val="0"/>
          <w:sz w:val="27"/>
          <w:szCs w:val="27"/>
        </w:rPr>
        <w:drawing>
          <wp:inline distT="0" distB="0" distL="0" distR="0" wp14:anchorId="08AC259D" wp14:editId="4F2B9A5A">
            <wp:extent cx="4762500" cy="2495550"/>
            <wp:effectExtent l="0" t="0" r="0" b="0"/>
            <wp:docPr id="1" name="图片 1" descr="9_meitu_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_meitu_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88" w:rsidRPr="00F07D7E" w:rsidRDefault="00E97188" w:rsidP="00E97188">
      <w:pPr>
        <w:widowControl/>
        <w:spacing w:line="405" w:lineRule="atLeast"/>
        <w:jc w:val="center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F07D7E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 </w:t>
      </w:r>
    </w:p>
    <w:p w:rsidR="00E97188" w:rsidRPr="00D17EC1" w:rsidRDefault="00E97188" w:rsidP="00E97188">
      <w:pPr>
        <w:widowControl/>
        <w:spacing w:line="405" w:lineRule="atLeast"/>
        <w:jc w:val="left"/>
        <w:rPr>
          <w:rFonts w:ascii="微软雅黑" w:eastAsia="微软雅黑" w:hAnsi="微软雅黑" w:cs="宋体"/>
          <w:kern w:val="0"/>
          <w:sz w:val="27"/>
          <w:szCs w:val="27"/>
          <w:highlight w:val="yellow"/>
        </w:rPr>
      </w:pPr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>【请注意】可能有两种情况：</w:t>
      </w:r>
    </w:p>
    <w:p w:rsidR="00E97188" w:rsidRPr="00D17EC1" w:rsidRDefault="00E97188" w:rsidP="00E97188">
      <w:pPr>
        <w:widowControl/>
        <w:spacing w:line="405" w:lineRule="atLeast"/>
        <w:jc w:val="left"/>
        <w:rPr>
          <w:rFonts w:ascii="微软雅黑" w:eastAsia="微软雅黑" w:hAnsi="微软雅黑" w:cs="宋体"/>
          <w:kern w:val="0"/>
          <w:sz w:val="27"/>
          <w:szCs w:val="27"/>
          <w:highlight w:val="yellow"/>
        </w:rPr>
      </w:pPr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>1. 系统提示学校管理员尚未上</w:t>
      </w:r>
      <w:proofErr w:type="gramStart"/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>传选手</w:t>
      </w:r>
      <w:proofErr w:type="gramEnd"/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>信息,此时请联系学校管理员，尽快完成选手信息上传工作。</w:t>
      </w:r>
    </w:p>
    <w:p w:rsidR="00E97188" w:rsidRPr="00D17EC1" w:rsidRDefault="00E97188" w:rsidP="00E97188">
      <w:pPr>
        <w:widowControl/>
        <w:spacing w:line="40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>2. 系统提示学校管理员上</w:t>
      </w:r>
      <w:proofErr w:type="gramStart"/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>传选手</w:t>
      </w:r>
      <w:proofErr w:type="gramEnd"/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>信息中不包含该名选手，并给出管理员联系方式，此时请尽快联系管理员增加选手信息。</w:t>
      </w:r>
    </w:p>
    <w:p w:rsidR="00E97188" w:rsidRPr="00F07D7E" w:rsidRDefault="00E97188" w:rsidP="00E97188">
      <w:pPr>
        <w:widowControl/>
        <w:spacing w:after="150" w:line="405" w:lineRule="atLeast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F07D7E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 </w:t>
      </w:r>
    </w:p>
    <w:p w:rsidR="00E97188" w:rsidRPr="00D17EC1" w:rsidRDefault="00E97188" w:rsidP="00E97188">
      <w:pPr>
        <w:widowControl/>
        <w:spacing w:line="40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D17EC1">
        <w:rPr>
          <w:rFonts w:ascii="微软雅黑" w:eastAsia="微软雅黑" w:hAnsi="微软雅黑" w:cs="宋体" w:hint="eastAsia"/>
          <w:kern w:val="0"/>
          <w:sz w:val="24"/>
          <w:szCs w:val="24"/>
        </w:rPr>
        <w:t>步骤2：核对并填写表单。请认真核对管理员上传信息，如有误请修改。同时增加姓名拼音、电子邮箱和已获证书三项信息。</w:t>
      </w:r>
    </w:p>
    <w:p w:rsidR="00E97188" w:rsidRPr="00F07D7E" w:rsidRDefault="00E97188" w:rsidP="00E97188">
      <w:pPr>
        <w:widowControl/>
        <w:spacing w:line="405" w:lineRule="atLeast"/>
        <w:jc w:val="center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F07D7E">
        <w:rPr>
          <w:rFonts w:ascii="微软雅黑" w:eastAsia="微软雅黑" w:hAnsi="微软雅黑" w:cs="宋体"/>
          <w:noProof/>
          <w:color w:val="337AB7"/>
          <w:kern w:val="0"/>
          <w:sz w:val="24"/>
          <w:szCs w:val="24"/>
        </w:rPr>
        <w:lastRenderedPageBreak/>
        <w:drawing>
          <wp:inline distT="0" distB="0" distL="0" distR="0" wp14:anchorId="56CD4FE0" wp14:editId="1D7E34C5">
            <wp:extent cx="4762500" cy="3629025"/>
            <wp:effectExtent l="0" t="0" r="0" b="9525"/>
            <wp:docPr id="2" name="图片 2" descr="10_meitu_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_meitu_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88" w:rsidRPr="00D17EC1" w:rsidRDefault="00E97188" w:rsidP="00E97188">
      <w:pPr>
        <w:widowControl/>
        <w:spacing w:line="40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 xml:space="preserve">【请注意】姓名拼音请务必按照“王小明-Wang </w:t>
      </w:r>
      <w:proofErr w:type="spellStart"/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>Xiaoming</w:t>
      </w:r>
      <w:proofErr w:type="spellEnd"/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>”格式填写，本项内容会显示在电子证书中，</w:t>
      </w:r>
      <w:proofErr w:type="gramStart"/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>请确保</w:t>
      </w:r>
      <w:proofErr w:type="gramEnd"/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>无误。</w:t>
      </w:r>
    </w:p>
    <w:p w:rsidR="00E97188" w:rsidRPr="00F07D7E" w:rsidRDefault="00E97188" w:rsidP="00E97188">
      <w:pPr>
        <w:widowControl/>
        <w:spacing w:line="405" w:lineRule="atLeast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F07D7E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 </w:t>
      </w:r>
    </w:p>
    <w:p w:rsidR="00E97188" w:rsidRPr="00D17EC1" w:rsidRDefault="00E97188" w:rsidP="00E97188">
      <w:pPr>
        <w:widowControl/>
        <w:spacing w:line="40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D17EC1">
        <w:rPr>
          <w:rFonts w:ascii="微软雅黑" w:eastAsia="微软雅黑" w:hAnsi="微软雅黑" w:cs="宋体" w:hint="eastAsia"/>
          <w:kern w:val="0"/>
          <w:sz w:val="24"/>
          <w:szCs w:val="24"/>
        </w:rPr>
        <w:t>步骤3：点击“提交报名信息”按钮，系统会提示认证成功。</w:t>
      </w:r>
    </w:p>
    <w:p w:rsidR="00E97188" w:rsidRPr="00F07D7E" w:rsidRDefault="00E97188" w:rsidP="00E97188">
      <w:pPr>
        <w:widowControl/>
        <w:spacing w:line="405" w:lineRule="atLeast"/>
        <w:jc w:val="center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F07D7E">
        <w:rPr>
          <w:rFonts w:ascii="微软雅黑" w:eastAsia="微软雅黑" w:hAnsi="微软雅黑" w:cs="宋体"/>
          <w:noProof/>
          <w:color w:val="337AB7"/>
          <w:kern w:val="0"/>
          <w:sz w:val="24"/>
          <w:szCs w:val="24"/>
        </w:rPr>
        <w:drawing>
          <wp:inline distT="0" distB="0" distL="0" distR="0" wp14:anchorId="0DBB2EBB" wp14:editId="60FC6225">
            <wp:extent cx="4762500" cy="2619375"/>
            <wp:effectExtent l="0" t="0" r="0" b="9525"/>
            <wp:docPr id="3" name="图片 3" descr="1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88" w:rsidRPr="00D17EC1" w:rsidRDefault="00E97188" w:rsidP="00E97188">
      <w:pPr>
        <w:widowControl/>
        <w:spacing w:line="40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D17EC1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步骤4：点击“确定”，系统会自动返回报名/认证页面，在该页面可点击查看认证信息（信息已提交不可修改，如需修改请联系学校管理员），同时“马上认证”按钮文字变更为“去参赛”。</w:t>
      </w:r>
    </w:p>
    <w:p w:rsidR="00E97188" w:rsidRPr="00F07D7E" w:rsidRDefault="00E97188" w:rsidP="00E97188">
      <w:pPr>
        <w:widowControl/>
        <w:spacing w:line="405" w:lineRule="atLeast"/>
        <w:jc w:val="center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F07D7E">
        <w:rPr>
          <w:rFonts w:ascii="微软雅黑" w:eastAsia="微软雅黑" w:hAnsi="微软雅黑" w:cs="宋体"/>
          <w:noProof/>
          <w:color w:val="337AB7"/>
          <w:kern w:val="0"/>
          <w:sz w:val="24"/>
          <w:szCs w:val="24"/>
        </w:rPr>
        <w:drawing>
          <wp:inline distT="0" distB="0" distL="0" distR="0" wp14:anchorId="4D4E17B5" wp14:editId="47F054AB">
            <wp:extent cx="4762500" cy="2619375"/>
            <wp:effectExtent l="0" t="0" r="0" b="9525"/>
            <wp:docPr id="4" name="图片 4" descr="12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88" w:rsidRPr="00F07D7E" w:rsidRDefault="00E97188" w:rsidP="00E97188">
      <w:pPr>
        <w:widowControl/>
        <w:spacing w:after="150" w:line="405" w:lineRule="atLeast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F07D7E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 </w:t>
      </w:r>
    </w:p>
    <w:p w:rsidR="00E97188" w:rsidRPr="00D17EC1" w:rsidRDefault="00E97188" w:rsidP="00E97188">
      <w:pPr>
        <w:widowControl/>
        <w:spacing w:line="40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D17EC1">
        <w:rPr>
          <w:rFonts w:ascii="微软雅黑" w:eastAsia="微软雅黑" w:hAnsi="微软雅黑" w:cs="宋体" w:hint="eastAsia"/>
          <w:kern w:val="0"/>
          <w:sz w:val="24"/>
          <w:szCs w:val="24"/>
          <w:highlight w:val="yellow"/>
        </w:rPr>
        <w:t>【请注意】开赛前半小时此页面会显示倒计时，倒计时结束后“去参赛”按钮变亮，点击即可参加线上初赛。</w:t>
      </w:r>
    </w:p>
    <w:p w:rsidR="00E97188" w:rsidRPr="00D17EC1" w:rsidRDefault="00E97188" w:rsidP="00E97188">
      <w:pPr>
        <w:widowControl/>
        <w:spacing w:after="150" w:line="40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D17EC1">
        <w:rPr>
          <w:rFonts w:ascii="微软雅黑" w:eastAsia="微软雅黑" w:hAnsi="微软雅黑" w:cs="宋体" w:hint="eastAsia"/>
          <w:kern w:val="0"/>
          <w:sz w:val="27"/>
          <w:szCs w:val="27"/>
        </w:rPr>
        <w:t> </w:t>
      </w:r>
    </w:p>
    <w:p w:rsidR="00E97188" w:rsidRPr="00D17EC1" w:rsidRDefault="00E97188" w:rsidP="00E97188">
      <w:pPr>
        <w:widowControl/>
        <w:spacing w:line="40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D17EC1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※ 选手完成任</w:t>
      </w:r>
      <w:proofErr w:type="gramStart"/>
      <w:r w:rsidRPr="00D17EC1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一</w:t>
      </w:r>
      <w:proofErr w:type="gramEnd"/>
      <w:r w:rsidRPr="00D17EC1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比赛的报名/认证流程，即可在报名/认证页面下方免费领取U讲堂学习卡一张，</w:t>
      </w:r>
      <w:proofErr w:type="gramStart"/>
      <w:r w:rsidRPr="00D17EC1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助力选手</w:t>
      </w:r>
      <w:proofErr w:type="gramEnd"/>
      <w:r w:rsidRPr="00D17EC1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备赛。 </w:t>
      </w:r>
    </w:p>
    <w:p w:rsidR="00E97188" w:rsidRPr="00F07D7E" w:rsidRDefault="00E97188" w:rsidP="00E97188">
      <w:pPr>
        <w:widowControl/>
        <w:spacing w:line="405" w:lineRule="atLeast"/>
        <w:jc w:val="center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F07D7E">
        <w:rPr>
          <w:rFonts w:ascii="微软雅黑" w:eastAsia="微软雅黑" w:hAnsi="微软雅黑" w:cs="宋体"/>
          <w:noProof/>
          <w:color w:val="337AB7"/>
          <w:kern w:val="0"/>
          <w:sz w:val="24"/>
          <w:szCs w:val="24"/>
        </w:rPr>
        <w:drawing>
          <wp:inline distT="0" distB="0" distL="0" distR="0" wp14:anchorId="69ECFCC2" wp14:editId="43A99A1C">
            <wp:extent cx="4762500" cy="1428750"/>
            <wp:effectExtent l="0" t="0" r="0" b="0"/>
            <wp:docPr id="5" name="图片 5" descr="13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3D" w:rsidRDefault="000B5F3D"/>
    <w:sectPr w:rsidR="000B5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E2" w:rsidRDefault="00B97FE2" w:rsidP="00E97188">
      <w:r>
        <w:separator/>
      </w:r>
    </w:p>
  </w:endnote>
  <w:endnote w:type="continuationSeparator" w:id="0">
    <w:p w:rsidR="00B97FE2" w:rsidRDefault="00B97FE2" w:rsidP="00E9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E2" w:rsidRDefault="00B97FE2" w:rsidP="00E97188">
      <w:r>
        <w:separator/>
      </w:r>
    </w:p>
  </w:footnote>
  <w:footnote w:type="continuationSeparator" w:id="0">
    <w:p w:rsidR="00B97FE2" w:rsidRDefault="00B97FE2" w:rsidP="00E9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7F"/>
    <w:rsid w:val="000B5F3D"/>
    <w:rsid w:val="003254AF"/>
    <w:rsid w:val="007F237F"/>
    <w:rsid w:val="00B57C46"/>
    <w:rsid w:val="00B97FE2"/>
    <w:rsid w:val="00E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1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1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71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71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1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1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71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71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challenge.unipus.cn/upload/2017/advnews/1504251888629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hallenge.unipus.cn/upload/2017/advnews/1504252963651.jpg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challenge.unipus.cn/upload/2017/advnews/1504251862599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challenge.unipus.cn/upload/2017/advnews/1504251938136.pn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uchallenge.unipus.cn/upload/2017/advnews/1504251774414.jp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YanliuHong</dc:creator>
  <cp:keywords/>
  <dc:description/>
  <cp:lastModifiedBy>YanliuHong</cp:lastModifiedBy>
  <cp:revision>3</cp:revision>
  <dcterms:created xsi:type="dcterms:W3CDTF">2017-09-12T00:35:00Z</dcterms:created>
  <dcterms:modified xsi:type="dcterms:W3CDTF">2017-09-12T00:39:00Z</dcterms:modified>
</cp:coreProperties>
</file>